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7E230A28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2C4118">
        <w:rPr>
          <w:rFonts w:cs="Times"/>
          <w:b/>
          <w:color w:val="000000" w:themeColor="text1"/>
        </w:rPr>
        <w:t>SVENSKA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3966366B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  <w:r w:rsidR="0022141C">
        <w:rPr>
          <w:rFonts w:cs="Times"/>
          <w:b/>
          <w:color w:val="000000" w:themeColor="text1"/>
          <w:sz w:val="20"/>
          <w:szCs w:val="20"/>
        </w:rPr>
        <w:t xml:space="preserve"> </w:t>
      </w:r>
      <w:r w:rsidR="0022141C"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2141C"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="0022141C" w:rsidRPr="00992910">
        <w:rPr>
          <w:rFonts w:cs="Times"/>
          <w:color w:val="000000" w:themeColor="text1"/>
          <w:sz w:val="20"/>
          <w:szCs w:val="20"/>
        </w:rPr>
      </w:r>
      <w:r w:rsidR="0022141C"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="0022141C"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="0022141C"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="0022141C"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="0022141C"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="0022141C"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="0022141C" w:rsidRPr="00992910">
        <w:rPr>
          <w:rFonts w:cs="Times"/>
          <w:color w:val="000000" w:themeColor="text1"/>
          <w:sz w:val="20"/>
          <w:szCs w:val="20"/>
        </w:rPr>
        <w:fldChar w:fldCharType="end"/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1D517929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Mail: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="00037646" w:rsidRPr="00037646">
        <w:rPr>
          <w:rFonts w:cs="Times"/>
          <w:b/>
          <w:color w:val="000000" w:themeColor="text1"/>
          <w:sz w:val="20"/>
          <w:szCs w:val="20"/>
        </w:rPr>
        <w:t xml:space="preserve"> </w:t>
      </w:r>
      <w:r w:rsidR="00037646">
        <w:rPr>
          <w:rFonts w:cs="Times"/>
          <w:b/>
          <w:color w:val="000000" w:themeColor="text1"/>
          <w:sz w:val="20"/>
          <w:szCs w:val="20"/>
        </w:rPr>
        <w:t>Datum</w:t>
      </w:r>
      <w:r w:rsidR="00E5139B">
        <w:rPr>
          <w:rFonts w:cs="Times"/>
          <w:b/>
          <w:color w:val="000000" w:themeColor="text1"/>
          <w:sz w:val="20"/>
          <w:szCs w:val="20"/>
        </w:rPr>
        <w:t xml:space="preserve">: </w:t>
      </w:r>
      <w:proofErr w:type="spellStart"/>
      <w:r w:rsidR="00E5139B">
        <w:rPr>
          <w:rFonts w:cs="Times"/>
          <w:b/>
          <w:color w:val="000000" w:themeColor="text1"/>
          <w:sz w:val="20"/>
          <w:szCs w:val="20"/>
        </w:rPr>
        <w:t>yy</w:t>
      </w:r>
      <w:proofErr w:type="spellEnd"/>
      <w:r w:rsidR="00E5139B">
        <w:rPr>
          <w:rFonts w:cs="Times"/>
          <w:b/>
          <w:color w:val="000000" w:themeColor="text1"/>
          <w:sz w:val="20"/>
          <w:szCs w:val="20"/>
        </w:rPr>
        <w:t>-mm-</w:t>
      </w:r>
      <w:proofErr w:type="spellStart"/>
      <w:r w:rsidR="00E5139B">
        <w:rPr>
          <w:rFonts w:cs="Times"/>
          <w:b/>
          <w:color w:val="000000" w:themeColor="text1"/>
          <w:sz w:val="20"/>
          <w:szCs w:val="20"/>
        </w:rPr>
        <w:t>dd</w:t>
      </w:r>
      <w:proofErr w:type="spellEnd"/>
      <w:r w:rsidR="00E5139B">
        <w:rPr>
          <w:rFonts w:cs="Times"/>
          <w:b/>
          <w:color w:val="000000" w:themeColor="text1"/>
          <w:sz w:val="20"/>
          <w:szCs w:val="20"/>
        </w:rPr>
        <w:t xml:space="preserve"> </w:t>
      </w:r>
      <w:r w:rsidR="00E5139B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type w:val="date"/>
              <w:format w:val="yy-MM-dd"/>
            </w:textInput>
          </w:ffData>
        </w:fldChar>
      </w:r>
      <w:bookmarkStart w:id="0" w:name="Text30"/>
      <w:r w:rsidR="00E5139B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="00E5139B">
        <w:rPr>
          <w:rFonts w:cs="Times"/>
          <w:b/>
          <w:color w:val="000000" w:themeColor="text1"/>
          <w:sz w:val="20"/>
          <w:szCs w:val="20"/>
        </w:rPr>
      </w:r>
      <w:r w:rsidR="00E5139B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="00E5139B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="00E5139B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="00E5139B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="00E5139B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="00E5139B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="00E5139B">
        <w:rPr>
          <w:rFonts w:cs="Times"/>
          <w:b/>
          <w:color w:val="000000" w:themeColor="text1"/>
          <w:sz w:val="20"/>
          <w:szCs w:val="20"/>
        </w:rPr>
        <w:fldChar w:fldCharType="end"/>
      </w:r>
      <w:bookmarkEnd w:id="0"/>
    </w:p>
    <w:p w14:paraId="4A9F082C" w14:textId="53C0C03F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22F4184C" w:rsidR="003F15BD" w:rsidRDefault="006120F2" w:rsidP="003F15BD">
      <w:pPr>
        <w:widowControl w:val="0"/>
        <w:autoSpaceDE w:val="0"/>
        <w:autoSpaceDN w:val="0"/>
        <w:adjustRightInd w:val="0"/>
        <w:spacing w:line="0" w:lineRule="atLeast"/>
        <w:rPr>
          <w:rFonts w:cstheme="minorHAnsi"/>
          <w:color w:val="000000" w:themeColor="text1"/>
        </w:rPr>
      </w:pPr>
      <w:r w:rsidRPr="006120F2">
        <w:rPr>
          <w:rFonts w:ascii="Source Sans Pro" w:hAnsi="Source Sans Pro" w:cs="Calibri"/>
          <w:b/>
          <w:bCs/>
          <w:color w:val="262626"/>
        </w:rPr>
        <w:t>Nationella prov 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>R</w:t>
      </w:r>
      <w:r w:rsidRPr="00037646">
        <w:rPr>
          <w:rFonts w:ascii="Calibri" w:eastAsia="Times New Roman" w:hAnsi="Calibri" w:cs="Calibri"/>
          <w:b/>
          <w:bCs/>
          <w:color w:val="000000"/>
          <w:lang w:eastAsia="sv-SE"/>
        </w:rPr>
        <w:t>esultat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: </w:t>
      </w:r>
      <w:r w:rsidRPr="00E92EA5">
        <w:rPr>
          <w:rFonts w:cstheme="minorHAnsi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2EA5">
        <w:rPr>
          <w:rFonts w:cstheme="minorHAnsi"/>
          <w:color w:val="000000" w:themeColor="text1"/>
        </w:rPr>
        <w:instrText xml:space="preserve"> FORMTEXT </w:instrText>
      </w:r>
      <w:r w:rsidRPr="00E92EA5">
        <w:rPr>
          <w:rFonts w:cstheme="minorHAnsi"/>
          <w:color w:val="000000" w:themeColor="text1"/>
        </w:rPr>
      </w:r>
      <w:r w:rsidRPr="00E92EA5">
        <w:rPr>
          <w:rFonts w:cstheme="minorHAnsi"/>
          <w:color w:val="000000" w:themeColor="text1"/>
        </w:rPr>
        <w:fldChar w:fldCharType="separate"/>
      </w:r>
      <w:r w:rsidRPr="00E92EA5">
        <w:rPr>
          <w:rFonts w:cstheme="minorHAnsi"/>
          <w:noProof/>
          <w:color w:val="000000" w:themeColor="text1"/>
        </w:rPr>
        <w:t> </w:t>
      </w:r>
      <w:r w:rsidRPr="00E92EA5">
        <w:rPr>
          <w:rFonts w:cstheme="minorHAnsi"/>
          <w:noProof/>
          <w:color w:val="000000" w:themeColor="text1"/>
        </w:rPr>
        <w:t> </w:t>
      </w:r>
      <w:r w:rsidRPr="00E92EA5">
        <w:rPr>
          <w:rFonts w:cstheme="minorHAnsi"/>
          <w:noProof/>
          <w:color w:val="000000" w:themeColor="text1"/>
        </w:rPr>
        <w:t> </w:t>
      </w:r>
      <w:r w:rsidRPr="00E92EA5">
        <w:rPr>
          <w:rFonts w:cstheme="minorHAnsi"/>
          <w:noProof/>
          <w:color w:val="000000" w:themeColor="text1"/>
        </w:rPr>
        <w:t> </w:t>
      </w:r>
      <w:r w:rsidRPr="00E92EA5">
        <w:rPr>
          <w:rFonts w:cstheme="minorHAnsi"/>
          <w:noProof/>
          <w:color w:val="000000" w:themeColor="text1"/>
        </w:rPr>
        <w:t> </w:t>
      </w:r>
      <w:r w:rsidRPr="00E92EA5">
        <w:rPr>
          <w:rFonts w:cstheme="minorHAnsi"/>
          <w:color w:val="000000" w:themeColor="text1"/>
        </w:rPr>
        <w:fldChar w:fldCharType="end"/>
      </w:r>
      <w:r>
        <w:rPr>
          <w:rFonts w:cstheme="minorHAnsi"/>
          <w:color w:val="000000" w:themeColor="text1"/>
        </w:rPr>
        <w:tab/>
      </w:r>
      <w:r w:rsidRPr="006120F2">
        <w:rPr>
          <w:rFonts w:ascii="Source Sans Pro" w:hAnsi="Source Sans Pro" w:cs="Calibri"/>
          <w:b/>
          <w:bCs/>
          <w:color w:val="262626"/>
          <w:sz w:val="20"/>
          <w:szCs w:val="20"/>
        </w:rPr>
        <w:t xml:space="preserve">Provdatum: </w:t>
      </w:r>
      <w:proofErr w:type="spellStart"/>
      <w:r w:rsidRPr="006120F2">
        <w:rPr>
          <w:rFonts w:ascii="Source Sans Pro" w:hAnsi="Source Sans Pro" w:cs="Calibri"/>
          <w:b/>
          <w:bCs/>
          <w:color w:val="262626"/>
          <w:sz w:val="20"/>
          <w:szCs w:val="20"/>
        </w:rPr>
        <w:t>yy</w:t>
      </w:r>
      <w:proofErr w:type="spellEnd"/>
      <w:r w:rsidRPr="006120F2">
        <w:rPr>
          <w:rFonts w:ascii="Source Sans Pro" w:hAnsi="Source Sans Pro" w:cs="Calibri"/>
          <w:b/>
          <w:bCs/>
          <w:color w:val="262626"/>
          <w:sz w:val="20"/>
          <w:szCs w:val="20"/>
        </w:rPr>
        <w:t>-mm-</w:t>
      </w:r>
      <w:proofErr w:type="spellStart"/>
      <w:r w:rsidRPr="006120F2">
        <w:rPr>
          <w:rFonts w:ascii="Source Sans Pro" w:hAnsi="Source Sans Pro" w:cs="Calibri"/>
          <w:b/>
          <w:bCs/>
          <w:color w:val="262626"/>
          <w:sz w:val="20"/>
          <w:szCs w:val="20"/>
        </w:rPr>
        <w:t>dd</w:t>
      </w:r>
      <w:proofErr w:type="spellEnd"/>
      <w:r>
        <w:rPr>
          <w:rFonts w:ascii="Source Sans Pro" w:hAnsi="Source Sans Pro" w:cs="Calibri"/>
          <w:b/>
          <w:bCs/>
          <w:color w:val="262626"/>
          <w:sz w:val="20"/>
          <w:szCs w:val="20"/>
        </w:rPr>
        <w:t xml:space="preserve"> </w:t>
      </w:r>
      <w:r>
        <w:rPr>
          <w:rFonts w:cstheme="minorHAnsi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date"/>
              <w:format w:val="yy-MM-dd"/>
            </w:textInput>
          </w:ffData>
        </w:fldChar>
      </w:r>
      <w:r>
        <w:rPr>
          <w:rFonts w:cstheme="minorHAnsi"/>
          <w:color w:val="000000" w:themeColor="text1"/>
        </w:rPr>
        <w:instrText xml:space="preserve"> FORMTEXT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color w:val="000000" w:themeColor="text1"/>
        </w:rPr>
        <w:fldChar w:fldCharType="end"/>
      </w:r>
    </w:p>
    <w:p w14:paraId="0954D42F" w14:textId="77777777" w:rsidR="006120F2" w:rsidRPr="00992910" w:rsidRDefault="006120F2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6120F2" w:rsidRPr="003D589D" w14:paraId="1532C251" w14:textId="77777777" w:rsidTr="00F53453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CAC2A63" w14:textId="1F0E0E10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262626"/>
              </w:rPr>
            </w:pPr>
            <w:r w:rsidRPr="003D589D">
              <w:rPr>
                <w:rFonts w:cstheme="minorHAnsi"/>
                <w:b/>
                <w:bCs/>
                <w:color w:val="262626"/>
              </w:rPr>
              <w:t>Betygskriterier för 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E2E4FD" w14:textId="2F027BF1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277B3A0" w14:textId="7192FD0B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6120F2" w:rsidRPr="003D589D" w14:paraId="003D66BD" w14:textId="77777777" w:rsidTr="00E92EA5">
        <w:tc>
          <w:tcPr>
            <w:tcW w:w="5240" w:type="dxa"/>
            <w:vAlign w:val="center"/>
          </w:tcPr>
          <w:p w14:paraId="53CF4B40" w14:textId="0A632BEB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3D589D">
              <w:rPr>
                <w:rFonts w:cstheme="minorHAnsi"/>
                <w:color w:val="262626"/>
              </w:rPr>
              <w:t>Eleven samtalar om och diskuterar varierande ämnen på ett sätt som </w:t>
            </w:r>
            <w:r w:rsidRPr="003D589D">
              <w:rPr>
                <w:rFonts w:cstheme="minorHAnsi"/>
                <w:b/>
                <w:bCs/>
                <w:color w:val="262626"/>
              </w:rPr>
              <w:t>till viss del </w:t>
            </w:r>
            <w:r w:rsidRPr="003D589D">
              <w:rPr>
                <w:rFonts w:cstheme="minorHAnsi"/>
                <w:color w:val="262626"/>
              </w:rPr>
              <w:t>utvecklar samtalen och diskussionerna. Eleven framför åsikter med </w:t>
            </w:r>
            <w:r w:rsidRPr="003D589D">
              <w:rPr>
                <w:rFonts w:cstheme="minorHAnsi"/>
                <w:b/>
                <w:bCs/>
                <w:color w:val="262626"/>
              </w:rPr>
              <w:t>till viss del </w:t>
            </w:r>
            <w:r w:rsidRPr="003D589D">
              <w:rPr>
                <w:rFonts w:cstheme="minorHAnsi"/>
                <w:color w:val="262626"/>
              </w:rPr>
              <w:t>underbyggda argument. Dessutom förbereder och genomför eleven muntliga framställningar med </w:t>
            </w:r>
            <w:r w:rsidRPr="003D589D">
              <w:rPr>
                <w:rFonts w:cstheme="minorHAnsi"/>
                <w:b/>
                <w:bCs/>
                <w:color w:val="262626"/>
              </w:rPr>
              <w:t>i huvudsak fungerande</w:t>
            </w:r>
            <w:r w:rsidRPr="003D589D">
              <w:rPr>
                <w:rFonts w:cstheme="minorHAnsi"/>
                <w:color w:val="262626"/>
              </w:rPr>
              <w:t> struktur och innehåll och </w:t>
            </w:r>
            <w:r w:rsidRPr="003D589D">
              <w:rPr>
                <w:rFonts w:cstheme="minorHAnsi"/>
                <w:b/>
                <w:bCs/>
                <w:color w:val="262626"/>
              </w:rPr>
              <w:t>viss </w:t>
            </w:r>
            <w:r w:rsidRPr="003D589D">
              <w:rPr>
                <w:rFonts w:cstheme="minorHAnsi"/>
                <w:color w:val="262626"/>
              </w:rPr>
              <w:t>anpassning till syfte, mottagare och sammanhang.</w:t>
            </w:r>
          </w:p>
        </w:tc>
        <w:tc>
          <w:tcPr>
            <w:tcW w:w="1276" w:type="dxa"/>
          </w:tcPr>
          <w:p w14:paraId="5286CA17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6C31BDD4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35"/>
            <w:r w:rsidRPr="003D589D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bookmarkEnd w:id="1"/>
            <w:r w:rsidRPr="003D589D">
              <w:rPr>
                <w:rFonts w:cstheme="minorHAnsi"/>
                <w:color w:val="000000" w:themeColor="text1"/>
              </w:rPr>
              <w:t xml:space="preserve"> Uppnår inte</w:t>
            </w:r>
          </w:p>
          <w:p w14:paraId="70D701FC" w14:textId="037401F5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r w:rsidRPr="003D589D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t>Kommentar:</w:t>
            </w: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3D589D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3D589D">
              <w:rPr>
                <w:rFonts w:cstheme="minorHAnsi"/>
                <w:color w:val="000000" w:themeColor="text1"/>
              </w:rPr>
            </w:r>
            <w:r w:rsidRPr="003D589D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  <w:tr w:rsidR="006120F2" w:rsidRPr="003D589D" w14:paraId="4C78F58C" w14:textId="77777777" w:rsidTr="00E92EA5">
        <w:tc>
          <w:tcPr>
            <w:tcW w:w="5240" w:type="dxa"/>
            <w:vAlign w:val="center"/>
          </w:tcPr>
          <w:p w14:paraId="3D356334" w14:textId="19989F0E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262626"/>
              </w:rPr>
            </w:pPr>
            <w:r w:rsidRPr="003D589D">
              <w:rPr>
                <w:rFonts w:cstheme="minorHAnsi"/>
                <w:color w:val="262626"/>
              </w:rPr>
              <w:t>Eleven skriver olika slags texter med </w:t>
            </w:r>
            <w:r w:rsidRPr="003D589D">
              <w:rPr>
                <w:rFonts w:cstheme="minorHAnsi"/>
                <w:b/>
                <w:bCs/>
                <w:color w:val="262626"/>
              </w:rPr>
              <w:t>viss </w:t>
            </w:r>
            <w:r w:rsidRPr="003D589D">
              <w:rPr>
                <w:rFonts w:cstheme="minorHAnsi"/>
                <w:color w:val="262626"/>
              </w:rPr>
              <w:t>språklig variation, </w:t>
            </w:r>
            <w:r w:rsidRPr="003D589D">
              <w:rPr>
                <w:rFonts w:cstheme="minorHAnsi"/>
                <w:b/>
                <w:bCs/>
                <w:color w:val="262626"/>
              </w:rPr>
              <w:t>i huvudsak fungerande</w:t>
            </w:r>
            <w:r w:rsidRPr="003D589D">
              <w:rPr>
                <w:rFonts w:cstheme="minorHAnsi"/>
                <w:color w:val="262626"/>
              </w:rPr>
              <w:t> struktur och innehåll samt </w:t>
            </w:r>
            <w:r w:rsidRPr="003D589D">
              <w:rPr>
                <w:rFonts w:cstheme="minorHAnsi"/>
                <w:b/>
                <w:bCs/>
                <w:color w:val="262626"/>
              </w:rPr>
              <w:t>viss</w:t>
            </w:r>
            <w:r w:rsidRPr="003D589D">
              <w:rPr>
                <w:rFonts w:cstheme="minorHAnsi"/>
                <w:color w:val="262626"/>
              </w:rPr>
              <w:t xml:space="preserve"> anpassning till </w:t>
            </w:r>
            <w:proofErr w:type="spellStart"/>
            <w:r w:rsidRPr="003D589D">
              <w:rPr>
                <w:rFonts w:cstheme="minorHAnsi"/>
                <w:color w:val="262626"/>
              </w:rPr>
              <w:t>texttyp</w:t>
            </w:r>
            <w:proofErr w:type="spellEnd"/>
            <w:r w:rsidRPr="003D589D">
              <w:rPr>
                <w:rFonts w:cstheme="minorHAnsi"/>
                <w:color w:val="262626"/>
              </w:rPr>
              <w:t>, syfte, mottagare och sammanhang. Eleven följer språkliga normer på ett </w:t>
            </w:r>
            <w:r w:rsidRPr="003D589D">
              <w:rPr>
                <w:rFonts w:cstheme="minorHAnsi"/>
                <w:b/>
                <w:bCs/>
                <w:color w:val="262626"/>
              </w:rPr>
              <w:t>i huvudsak</w:t>
            </w:r>
            <w:r w:rsidRPr="003D589D">
              <w:rPr>
                <w:rFonts w:cstheme="minorHAnsi"/>
                <w:color w:val="262626"/>
              </w:rPr>
              <w:t> </w:t>
            </w:r>
            <w:r w:rsidRPr="003D589D">
              <w:rPr>
                <w:rFonts w:cstheme="minorHAnsi"/>
                <w:b/>
                <w:bCs/>
                <w:color w:val="262626"/>
              </w:rPr>
              <w:t>fungerande</w:t>
            </w:r>
            <w:r w:rsidRPr="003D589D">
              <w:rPr>
                <w:rFonts w:cstheme="minorHAnsi"/>
                <w:color w:val="262626"/>
              </w:rPr>
              <w:t> sätt.</w:t>
            </w:r>
          </w:p>
        </w:tc>
        <w:tc>
          <w:tcPr>
            <w:tcW w:w="1276" w:type="dxa"/>
          </w:tcPr>
          <w:p w14:paraId="61A6A63B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4B4C6AFF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t xml:space="preserve"> </w:t>
            </w: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r w:rsidRPr="003D589D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r w:rsidRPr="003D589D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t>Kommentar:</w:t>
            </w: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3D589D">
              <w:rPr>
                <w:rFonts w:cstheme="minorHAnsi"/>
                <w:color w:val="000000" w:themeColor="text1"/>
              </w:rPr>
            </w:r>
            <w:r w:rsidRPr="003D589D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6120F2" w:rsidRPr="003D589D" w14:paraId="61F6635C" w14:textId="77777777" w:rsidTr="00E92EA5">
        <w:tc>
          <w:tcPr>
            <w:tcW w:w="5240" w:type="dxa"/>
            <w:vAlign w:val="center"/>
          </w:tcPr>
          <w:p w14:paraId="321B6B52" w14:textId="0A1C0C50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262626"/>
              </w:rPr>
              <w:t>Eleven läser skönlitteratur och sakprosatexter med </w:t>
            </w:r>
            <w:r w:rsidRPr="003D589D">
              <w:rPr>
                <w:rFonts w:cstheme="minorHAnsi"/>
                <w:b/>
                <w:bCs/>
                <w:color w:val="262626"/>
              </w:rPr>
              <w:t>flyt</w:t>
            </w:r>
            <w:r w:rsidRPr="003D589D">
              <w:rPr>
                <w:rFonts w:cstheme="minorHAnsi"/>
                <w:color w:val="262626"/>
              </w:rPr>
              <w:t> och visar </w:t>
            </w:r>
            <w:r w:rsidRPr="003D589D">
              <w:rPr>
                <w:rFonts w:cstheme="minorHAnsi"/>
                <w:b/>
                <w:bCs/>
                <w:color w:val="262626"/>
              </w:rPr>
              <w:t>grundläggande </w:t>
            </w:r>
            <w:r w:rsidRPr="003D589D">
              <w:rPr>
                <w:rFonts w:cstheme="minorHAnsi"/>
                <w:color w:val="262626"/>
              </w:rPr>
              <w:t>läsförståelse. Dessutom sammanfattar eleven olika texter med </w:t>
            </w:r>
            <w:r w:rsidRPr="003D589D">
              <w:rPr>
                <w:rFonts w:cstheme="minorHAnsi"/>
                <w:b/>
                <w:bCs/>
                <w:color w:val="262626"/>
              </w:rPr>
              <w:t>viss</w:t>
            </w:r>
            <w:r w:rsidRPr="003D589D">
              <w:rPr>
                <w:rFonts w:cstheme="minorHAnsi"/>
                <w:color w:val="262626"/>
              </w:rPr>
              <w:t> säkerhet. Eleven för </w:t>
            </w:r>
            <w:r w:rsidRPr="003D589D">
              <w:rPr>
                <w:rFonts w:cstheme="minorHAnsi"/>
                <w:b/>
                <w:bCs/>
                <w:color w:val="262626"/>
              </w:rPr>
              <w:t>enkla </w:t>
            </w:r>
            <w:r w:rsidRPr="003D589D">
              <w:rPr>
                <w:rFonts w:cstheme="minorHAnsi"/>
                <w:color w:val="262626"/>
              </w:rPr>
              <w:t>resonemang om innehållet i olika texter. Eleven visar också </w:t>
            </w:r>
            <w:r w:rsidRPr="003D589D">
              <w:rPr>
                <w:rFonts w:cstheme="minorHAnsi"/>
                <w:b/>
                <w:bCs/>
                <w:color w:val="262626"/>
              </w:rPr>
              <w:t>grundläggande</w:t>
            </w:r>
            <w:r w:rsidRPr="003D589D">
              <w:rPr>
                <w:rFonts w:cstheme="minorHAnsi"/>
                <w:color w:val="262626"/>
              </w:rPr>
              <w:t> kunskaper om skönlitteratur och de sammanhang som olika verk har tillkommit i.</w:t>
            </w:r>
          </w:p>
        </w:tc>
        <w:tc>
          <w:tcPr>
            <w:tcW w:w="1276" w:type="dxa"/>
          </w:tcPr>
          <w:p w14:paraId="519572D3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4DB19193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r w:rsidRPr="003D589D">
              <w:rPr>
                <w:rFonts w:cstheme="minorHAnsi"/>
                <w:color w:val="000000" w:themeColor="text1"/>
              </w:rPr>
              <w:t xml:space="preserve"> Uppnår inte</w:t>
            </w:r>
          </w:p>
          <w:p w14:paraId="53C31C03" w14:textId="7F1686DD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r w:rsidRPr="003D589D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t>Kommentar:</w:t>
            </w: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3D589D">
              <w:rPr>
                <w:rFonts w:cstheme="minorHAnsi"/>
                <w:color w:val="000000" w:themeColor="text1"/>
              </w:rPr>
            </w:r>
            <w:r w:rsidRPr="003D589D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6120F2" w:rsidRPr="003D589D" w14:paraId="19B1C901" w14:textId="77777777" w:rsidTr="00E92EA5">
        <w:tc>
          <w:tcPr>
            <w:tcW w:w="5240" w:type="dxa"/>
            <w:vAlign w:val="center"/>
          </w:tcPr>
          <w:p w14:paraId="4E9B20E0" w14:textId="38C13D49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3D589D">
              <w:rPr>
                <w:rFonts w:cstheme="minorHAnsi"/>
                <w:color w:val="262626"/>
              </w:rPr>
              <w:t>Eleven söker och väljer med </w:t>
            </w:r>
            <w:r w:rsidRPr="003D589D">
              <w:rPr>
                <w:rFonts w:cstheme="minorHAnsi"/>
                <w:b/>
                <w:bCs/>
                <w:color w:val="262626"/>
              </w:rPr>
              <w:t>viss</w:t>
            </w:r>
            <w:r w:rsidRPr="003D589D">
              <w:rPr>
                <w:rFonts w:cstheme="minorHAnsi"/>
                <w:color w:val="262626"/>
              </w:rPr>
              <w:t> säkerhet information från olika källor och presenterar informationen på ett </w:t>
            </w:r>
            <w:r w:rsidRPr="003D589D">
              <w:rPr>
                <w:rFonts w:cstheme="minorHAnsi"/>
                <w:b/>
                <w:bCs/>
                <w:color w:val="262626"/>
              </w:rPr>
              <w:t>i huvudsak</w:t>
            </w:r>
            <w:r w:rsidRPr="003D589D">
              <w:rPr>
                <w:rFonts w:cstheme="minorHAnsi"/>
                <w:color w:val="262626"/>
              </w:rPr>
              <w:t> </w:t>
            </w:r>
            <w:r w:rsidRPr="003D589D">
              <w:rPr>
                <w:rFonts w:cstheme="minorHAnsi"/>
                <w:b/>
                <w:bCs/>
                <w:color w:val="262626"/>
              </w:rPr>
              <w:t>fungerande</w:t>
            </w:r>
            <w:r w:rsidRPr="003D589D">
              <w:rPr>
                <w:rFonts w:cstheme="minorHAnsi"/>
                <w:color w:val="262626"/>
              </w:rPr>
              <w:t> sätt, med egna formuleringar, ämnesrelaterat språk samt citat och källhänvisningar. Eleven för</w:t>
            </w:r>
            <w:r w:rsidRPr="003D589D">
              <w:rPr>
                <w:rFonts w:cstheme="minorHAnsi"/>
                <w:b/>
                <w:bCs/>
                <w:color w:val="262626"/>
              </w:rPr>
              <w:t> till viss del </w:t>
            </w:r>
            <w:r w:rsidRPr="003D589D">
              <w:rPr>
                <w:rFonts w:cstheme="minorHAnsi"/>
                <w:color w:val="262626"/>
              </w:rPr>
              <w:t>underbyggda resonemang om informationens och källornas trovärdighet och relevans.</w:t>
            </w:r>
          </w:p>
        </w:tc>
        <w:tc>
          <w:tcPr>
            <w:tcW w:w="1276" w:type="dxa"/>
          </w:tcPr>
          <w:p w14:paraId="3048FE67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302AA58C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t xml:space="preserve"> </w:t>
            </w: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r w:rsidRPr="003D589D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r w:rsidRPr="003D589D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t>Kommentar:</w:t>
            </w: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3D589D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3D589D">
              <w:rPr>
                <w:rFonts w:cstheme="minorHAnsi"/>
                <w:color w:val="000000" w:themeColor="text1"/>
              </w:rPr>
            </w:r>
            <w:r w:rsidRPr="003D589D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bookmarkEnd w:id="3"/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9D5B84">
      <w:footerReference w:type="even" r:id="rId6"/>
      <w:footerReference w:type="default" r:id="rId7"/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0A72" w14:textId="77777777" w:rsidR="00C55E87" w:rsidRDefault="00C55E87" w:rsidP="00D01E0E">
      <w:r>
        <w:separator/>
      </w:r>
    </w:p>
  </w:endnote>
  <w:endnote w:type="continuationSeparator" w:id="0">
    <w:p w14:paraId="6C68F19F" w14:textId="77777777" w:rsidR="00C55E87" w:rsidRDefault="00C55E87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2C1D05E3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D5B84">
      <w:rPr>
        <w:rStyle w:val="Sidnummer"/>
        <w:noProof/>
      </w:rPr>
      <w:t>1</w: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7FBB" w14:textId="77777777" w:rsidR="00C55E87" w:rsidRDefault="00C55E87" w:rsidP="00D01E0E">
      <w:r>
        <w:separator/>
      </w:r>
    </w:p>
  </w:footnote>
  <w:footnote w:type="continuationSeparator" w:id="0">
    <w:p w14:paraId="085A6B64" w14:textId="77777777" w:rsidR="00C55E87" w:rsidRDefault="00C55E87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37646"/>
    <w:rsid w:val="000647C6"/>
    <w:rsid w:val="000679BA"/>
    <w:rsid w:val="000806E5"/>
    <w:rsid w:val="000B22E9"/>
    <w:rsid w:val="000C191F"/>
    <w:rsid w:val="000C55E2"/>
    <w:rsid w:val="000E73FB"/>
    <w:rsid w:val="00130809"/>
    <w:rsid w:val="00175EA0"/>
    <w:rsid w:val="00193827"/>
    <w:rsid w:val="001C33F8"/>
    <w:rsid w:val="001E66D9"/>
    <w:rsid w:val="00207C28"/>
    <w:rsid w:val="00215DFB"/>
    <w:rsid w:val="0022141C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D589D"/>
    <w:rsid w:val="003F15BD"/>
    <w:rsid w:val="00404530"/>
    <w:rsid w:val="004B3F29"/>
    <w:rsid w:val="004C3EB4"/>
    <w:rsid w:val="004D20CF"/>
    <w:rsid w:val="004F5F1B"/>
    <w:rsid w:val="00514BE0"/>
    <w:rsid w:val="00533580"/>
    <w:rsid w:val="005448F7"/>
    <w:rsid w:val="00590800"/>
    <w:rsid w:val="005A75C3"/>
    <w:rsid w:val="006120F2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45B5E"/>
    <w:rsid w:val="00850241"/>
    <w:rsid w:val="00852086"/>
    <w:rsid w:val="00863820"/>
    <w:rsid w:val="0086747E"/>
    <w:rsid w:val="008E6EA2"/>
    <w:rsid w:val="008F0B07"/>
    <w:rsid w:val="00913C66"/>
    <w:rsid w:val="009264C7"/>
    <w:rsid w:val="009305D7"/>
    <w:rsid w:val="00930BC0"/>
    <w:rsid w:val="009357B5"/>
    <w:rsid w:val="00955C72"/>
    <w:rsid w:val="009655C0"/>
    <w:rsid w:val="00970AA8"/>
    <w:rsid w:val="00971FAF"/>
    <w:rsid w:val="00992910"/>
    <w:rsid w:val="00993625"/>
    <w:rsid w:val="009C6BC7"/>
    <w:rsid w:val="009D5B84"/>
    <w:rsid w:val="00A52CD0"/>
    <w:rsid w:val="00AC36AA"/>
    <w:rsid w:val="00AF5337"/>
    <w:rsid w:val="00BA4154"/>
    <w:rsid w:val="00BD786B"/>
    <w:rsid w:val="00BE1123"/>
    <w:rsid w:val="00C17ECA"/>
    <w:rsid w:val="00C20A36"/>
    <w:rsid w:val="00C475AE"/>
    <w:rsid w:val="00C55E87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139B"/>
    <w:rsid w:val="00E53EF1"/>
    <w:rsid w:val="00E71D1E"/>
    <w:rsid w:val="00E92EA5"/>
    <w:rsid w:val="00EC00FF"/>
    <w:rsid w:val="00F35D2F"/>
    <w:rsid w:val="00F53453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357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13</cp:revision>
  <dcterms:created xsi:type="dcterms:W3CDTF">2023-01-30T14:11:00Z</dcterms:created>
  <dcterms:modified xsi:type="dcterms:W3CDTF">2023-02-23T13:28:00Z</dcterms:modified>
</cp:coreProperties>
</file>